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93774">
      <w:pPr>
        <w:spacing w:line="396" w:lineRule="auto"/>
        <w:jc w:val="center"/>
        <w:rPr>
          <w:rFonts w:ascii="宋体" w:hAnsi="宋体"/>
          <w:color w:val="000000"/>
          <w:sz w:val="40"/>
          <w:szCs w:val="40"/>
        </w:rPr>
      </w:pPr>
      <w:r>
        <w:rPr>
          <w:rFonts w:hint="eastAsia" w:ascii="宋体" w:hAnsi="宋体"/>
          <w:color w:val="000000"/>
          <w:sz w:val="40"/>
          <w:szCs w:val="40"/>
          <w:lang w:val="en-US" w:eastAsia="zh-CN"/>
        </w:rPr>
        <w:t>泉州济钢高科技</w:t>
      </w:r>
      <w:r>
        <w:rPr>
          <w:rFonts w:hint="eastAsia" w:ascii="宋体" w:hAnsi="宋体"/>
          <w:color w:val="000000"/>
          <w:sz w:val="40"/>
          <w:szCs w:val="40"/>
        </w:rPr>
        <w:t>有限公司</w:t>
      </w:r>
    </w:p>
    <w:p w14:paraId="552B9C05">
      <w:pPr>
        <w:spacing w:line="396" w:lineRule="auto"/>
        <w:jc w:val="center"/>
        <w:rPr>
          <w:rFonts w:ascii="宋体" w:hAnsi="宋体"/>
          <w:color w:val="000000"/>
          <w:sz w:val="40"/>
          <w:szCs w:val="40"/>
        </w:rPr>
      </w:pPr>
      <w:r>
        <w:rPr>
          <w:rFonts w:hint="eastAsia" w:ascii="宋体" w:hAnsi="宋体"/>
          <w:color w:val="000000"/>
          <w:sz w:val="40"/>
          <w:szCs w:val="40"/>
          <w:lang w:val="en-US" w:eastAsia="zh-CN"/>
        </w:rPr>
        <w:t>汽油</w:t>
      </w:r>
      <w:r>
        <w:rPr>
          <w:rFonts w:hint="eastAsia" w:ascii="宋体" w:hAnsi="宋体"/>
          <w:color w:val="000000"/>
          <w:sz w:val="40"/>
          <w:szCs w:val="40"/>
        </w:rPr>
        <w:t>采购询比价公告</w:t>
      </w:r>
    </w:p>
    <w:p w14:paraId="5AA0D8EB">
      <w:pPr>
        <w:spacing w:line="520" w:lineRule="exact"/>
        <w:ind w:firstLine="640" w:firstLineChars="200"/>
        <w:jc w:val="left"/>
        <w:rPr>
          <w:rFonts w:hint="eastAsia" w:ascii="仿宋_GB2312" w:hAnsi="仿宋_GB2312"/>
          <w:color w:val="000000"/>
          <w:sz w:val="32"/>
          <w:szCs w:val="32"/>
        </w:rPr>
      </w:pPr>
    </w:p>
    <w:p w14:paraId="68B6E9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询价名称：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汽油采购询比价</w:t>
      </w:r>
    </w:p>
    <w:p w14:paraId="507346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二、采购编号：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1255251118002</w:t>
      </w:r>
    </w:p>
    <w:p w14:paraId="001C5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三、询价内容：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92号汽油约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9600L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BBCB4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四、需求地点：泉州济钢高科技有限公司</w:t>
      </w:r>
    </w:p>
    <w:p w14:paraId="1F9EE3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五、结算方式: 开具增值税专用发票(含税13%)，通过办理加油卡预存费用，按实际加油量结算，92号汽油采用到站点加油方式。</w:t>
      </w:r>
    </w:p>
    <w:p w14:paraId="4BC792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六、充值优惠：供应商需提供加油卡充值的优惠方案，如充值金额或加油数量达到一定数额可享受的折扣、赠送金额等，并明确优惠政策的有效期和适用范围。由于油价具有波动性，需保证今后会按照最高优惠价格进行结算。</w:t>
      </w:r>
    </w:p>
    <w:p w14:paraId="73C24AAA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七、资格要求</w:t>
      </w:r>
    </w:p>
    <w:p w14:paraId="4EC4B83D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1、依法成立，具有法人资格和一般纳税人资格；</w:t>
      </w:r>
    </w:p>
    <w:p w14:paraId="7D790EF1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2、具有良好的企业信誉和健全的财务会计制度；</w:t>
      </w:r>
    </w:p>
    <w:p w14:paraId="38C5E362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3、具有履行合同必需的设备、专业技术、资质能力；</w:t>
      </w:r>
    </w:p>
    <w:p w14:paraId="54A2BFE1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4、有依法缴纳税收和社会保障金的良好纪录；</w:t>
      </w:r>
    </w:p>
    <w:p w14:paraId="48C113DD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5、在经营活动中没有违法记录；</w:t>
      </w:r>
    </w:p>
    <w:p w14:paraId="05AD9AC7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七、报价方式及时间</w:t>
      </w:r>
    </w:p>
    <w:p w14:paraId="5CE183B5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公告时间：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2025年11月18日-2025年11月20日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 w14:paraId="6272EF25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开标时间：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2025年11月21日上午8:30时</w:t>
      </w:r>
    </w:p>
    <w:p w14:paraId="3B00383A">
      <w:pPr>
        <w:numPr>
          <w:ilvl w:val="0"/>
          <w:numId w:val="0"/>
        </w:numPr>
        <w:spacing w:line="520" w:lineRule="exact"/>
        <w:ind w:leftChars="20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登录www.jigang.com.cn—济钢集团有限公司阳光购销平台或 bidding.jigang.com.cn (网上报名)；使用指南可在网站首页“帮助中心”下载。</w:t>
      </w:r>
    </w:p>
    <w:p w14:paraId="64AB55C6">
      <w:pPr>
        <w:numPr>
          <w:ilvl w:val="0"/>
          <w:numId w:val="0"/>
        </w:numPr>
        <w:spacing w:line="520" w:lineRule="exact"/>
        <w:ind w:leftChars="200" w:firstLine="640" w:firstLineChars="20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请贵单位于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2025年11月21日上午8：30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之前将询价函、</w:t>
      </w:r>
      <w:bookmarkStart w:id="0" w:name="OLE_LINK1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营业执照、法人身份证、委托代理人身份证、委托授权书、原件及复印件。</w:t>
      </w:r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提供在国家企业信用信息公示系统网络、企查查、天眼等信息平台上能够查找到贵公司的高管人员（截图）。上交泉州济钢高科技有限公司一楼会议室。</w:t>
      </w:r>
    </w:p>
    <w:p w14:paraId="400015AC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需方组织询比价联系人：郑工，电话：15098838165</w:t>
      </w:r>
    </w:p>
    <w:p w14:paraId="2B957EF3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需方业务联系人：刘鑫，电话：13345101046   </w:t>
      </w:r>
    </w:p>
    <w:p w14:paraId="7C199017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578B3D43">
      <w:pPr>
        <w:numPr>
          <w:ilvl w:val="0"/>
          <w:numId w:val="0"/>
        </w:numPr>
        <w:spacing w:line="520" w:lineRule="exact"/>
        <w:ind w:leftChars="200" w:firstLine="3520" w:firstLineChars="1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泉州济钢高科技有限公司</w:t>
      </w:r>
    </w:p>
    <w:p w14:paraId="44490099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2025年11月18日       </w:t>
      </w:r>
    </w:p>
    <w:p w14:paraId="0A65C3DA"/>
    <w:p w14:paraId="1EED7B59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1DE420F">
      <w:pPr>
        <w:bidi w:val="0"/>
        <w:rPr>
          <w:lang w:val="en-US" w:eastAsia="zh-CN"/>
        </w:rPr>
      </w:pPr>
    </w:p>
    <w:p w14:paraId="738E0B97">
      <w:pPr>
        <w:bidi w:val="0"/>
        <w:rPr>
          <w:lang w:val="en-US" w:eastAsia="zh-CN"/>
        </w:rPr>
      </w:pPr>
    </w:p>
    <w:p w14:paraId="26CAC4A0">
      <w:pPr>
        <w:bidi w:val="0"/>
        <w:rPr>
          <w:lang w:val="en-US" w:eastAsia="zh-CN"/>
        </w:rPr>
      </w:pPr>
    </w:p>
    <w:p w14:paraId="4FCF04A3">
      <w:pPr>
        <w:bidi w:val="0"/>
        <w:rPr>
          <w:lang w:val="en-US" w:eastAsia="zh-CN"/>
        </w:rPr>
      </w:pPr>
    </w:p>
    <w:p w14:paraId="1A1D3B98">
      <w:pPr>
        <w:bidi w:val="0"/>
        <w:rPr>
          <w:lang w:val="en-US" w:eastAsia="zh-CN"/>
        </w:rPr>
      </w:pPr>
    </w:p>
    <w:p w14:paraId="1D930EDA">
      <w:pPr>
        <w:bidi w:val="0"/>
        <w:rPr>
          <w:lang w:val="en-US" w:eastAsia="zh-CN"/>
        </w:rPr>
      </w:pPr>
    </w:p>
    <w:p w14:paraId="4E19F1A8">
      <w:pPr>
        <w:bidi w:val="0"/>
        <w:rPr>
          <w:lang w:val="en-US" w:eastAsia="zh-CN"/>
        </w:rPr>
      </w:pPr>
    </w:p>
    <w:p w14:paraId="1F68668F">
      <w:pPr>
        <w:bidi w:val="0"/>
        <w:rPr>
          <w:lang w:val="en-US" w:eastAsia="zh-CN"/>
        </w:rPr>
      </w:pPr>
    </w:p>
    <w:p w14:paraId="71A13A44">
      <w:pPr>
        <w:bidi w:val="0"/>
        <w:rPr>
          <w:lang w:val="en-US" w:eastAsia="zh-CN"/>
        </w:rPr>
      </w:pPr>
    </w:p>
    <w:p w14:paraId="7624FFC5">
      <w:pPr>
        <w:bidi w:val="0"/>
        <w:rPr>
          <w:lang w:val="en-US" w:eastAsia="zh-CN"/>
        </w:rPr>
      </w:pPr>
    </w:p>
    <w:p w14:paraId="52F37F72">
      <w:pPr>
        <w:bidi w:val="0"/>
        <w:rPr>
          <w:lang w:val="en-US" w:eastAsia="zh-CN"/>
        </w:rPr>
      </w:pPr>
    </w:p>
    <w:p w14:paraId="1E4DE501">
      <w:pPr>
        <w:bidi w:val="0"/>
        <w:rPr>
          <w:lang w:val="en-US" w:eastAsia="zh-CN"/>
        </w:rPr>
      </w:pPr>
    </w:p>
    <w:p w14:paraId="2EB44FE4">
      <w:pPr>
        <w:bidi w:val="0"/>
        <w:rPr>
          <w:lang w:val="en-US" w:eastAsia="zh-CN"/>
        </w:rPr>
      </w:pPr>
    </w:p>
    <w:p w14:paraId="5837F547">
      <w:pPr>
        <w:bidi w:val="0"/>
        <w:rPr>
          <w:lang w:val="en-US" w:eastAsia="zh-CN"/>
        </w:rPr>
      </w:pPr>
    </w:p>
    <w:p w14:paraId="5F3EF8C0">
      <w:pPr>
        <w:bidi w:val="0"/>
        <w:rPr>
          <w:lang w:val="en-US" w:eastAsia="zh-CN"/>
        </w:rPr>
      </w:pPr>
    </w:p>
    <w:p w14:paraId="5F482328">
      <w:pPr>
        <w:bidi w:val="0"/>
        <w:rPr>
          <w:lang w:val="en-US" w:eastAsia="zh-CN"/>
        </w:rPr>
      </w:pPr>
    </w:p>
    <w:p w14:paraId="571D4524">
      <w:pPr>
        <w:bidi w:val="0"/>
        <w:rPr>
          <w:lang w:val="en-US" w:eastAsia="zh-CN"/>
        </w:rPr>
      </w:pPr>
    </w:p>
    <w:p w14:paraId="4D37E5AF">
      <w:pPr>
        <w:bidi w:val="0"/>
        <w:rPr>
          <w:lang w:val="en-US" w:eastAsia="zh-CN"/>
        </w:rPr>
      </w:pPr>
    </w:p>
    <w:p w14:paraId="3BAE320C">
      <w:pPr>
        <w:bidi w:val="0"/>
        <w:rPr>
          <w:lang w:val="en-US" w:eastAsia="zh-CN"/>
        </w:rPr>
      </w:pPr>
    </w:p>
    <w:p w14:paraId="1A43BA37">
      <w:pPr>
        <w:bidi w:val="0"/>
        <w:rPr>
          <w:lang w:val="en-US" w:eastAsia="zh-CN"/>
        </w:rPr>
      </w:pPr>
    </w:p>
    <w:p w14:paraId="7FEA657F">
      <w:pPr>
        <w:bidi w:val="0"/>
        <w:rPr>
          <w:lang w:val="en-US" w:eastAsia="zh-CN"/>
        </w:rPr>
      </w:pPr>
    </w:p>
    <w:p w14:paraId="60299542">
      <w:pPr>
        <w:bidi w:val="0"/>
        <w:rPr>
          <w:lang w:val="en-US" w:eastAsia="zh-CN"/>
        </w:rPr>
      </w:pPr>
    </w:p>
    <w:p w14:paraId="4EF65689">
      <w:pPr>
        <w:bidi w:val="0"/>
        <w:rPr>
          <w:lang w:val="en-US" w:eastAsia="zh-CN"/>
        </w:rPr>
      </w:pPr>
    </w:p>
    <w:p w14:paraId="1DC0B12C">
      <w:pPr>
        <w:bidi w:val="0"/>
        <w:rPr>
          <w:lang w:val="en-US" w:eastAsia="zh-CN"/>
        </w:rPr>
      </w:pPr>
    </w:p>
    <w:p w14:paraId="387737D0">
      <w:pPr>
        <w:bidi w:val="0"/>
        <w:rPr>
          <w:lang w:val="en-US" w:eastAsia="zh-CN"/>
        </w:rPr>
      </w:pPr>
    </w:p>
    <w:p w14:paraId="25172E89">
      <w:pPr>
        <w:bidi w:val="0"/>
        <w:rPr>
          <w:lang w:val="en-US" w:eastAsia="zh-CN"/>
        </w:rPr>
      </w:pPr>
    </w:p>
    <w:p w14:paraId="3B010824">
      <w:pPr>
        <w:bidi w:val="0"/>
        <w:rPr>
          <w:lang w:val="en-US" w:eastAsia="zh-CN"/>
        </w:rPr>
      </w:pPr>
    </w:p>
    <w:p w14:paraId="4574860D">
      <w:pPr>
        <w:bidi w:val="0"/>
        <w:rPr>
          <w:lang w:val="en-US" w:eastAsia="zh-CN"/>
        </w:rPr>
      </w:pPr>
    </w:p>
    <w:p w14:paraId="3AF50925">
      <w:pPr>
        <w:tabs>
          <w:tab w:val="left" w:pos="2353"/>
        </w:tabs>
        <w:bidi w:val="0"/>
        <w:jc w:val="center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汽油报价表</w:t>
      </w:r>
    </w:p>
    <w:p w14:paraId="650F0580">
      <w:pPr>
        <w:bidi w:val="0"/>
        <w:rPr>
          <w:lang w:val="en-US" w:eastAsia="zh-CN"/>
        </w:rPr>
      </w:pPr>
    </w:p>
    <w:p w14:paraId="77FD9A42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7741757A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</w:p>
    <w:p w14:paraId="154C6DEB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</w:p>
    <w:p w14:paraId="31E6A994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</w:p>
    <w:p w14:paraId="102BD442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</w:p>
    <w:p w14:paraId="32CAE13E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</w:p>
    <w:p w14:paraId="74AC7BD2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</w:p>
    <w:p w14:paraId="4A2A62B6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</w:p>
    <w:p w14:paraId="76CEE7AD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</w:p>
    <w:p w14:paraId="40CE2620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</w:p>
    <w:p w14:paraId="26E35442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</w:p>
    <w:p w14:paraId="546A9A7E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</w:p>
    <w:p w14:paraId="70E366C5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</w:p>
    <w:p w14:paraId="0932DBF9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</w:p>
    <w:p w14:paraId="1B408A3E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2"/>
        <w:tblpPr w:leftFromText="180" w:rightFromText="180" w:horzAnchor="margin" w:tblpY="2175"/>
        <w:tblW w:w="861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1"/>
        <w:gridCol w:w="1442"/>
        <w:gridCol w:w="1031"/>
        <w:gridCol w:w="753"/>
        <w:gridCol w:w="1039"/>
        <w:gridCol w:w="1618"/>
        <w:gridCol w:w="1892"/>
      </w:tblGrid>
      <w:tr w14:paraId="65437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3FB37">
            <w:pPr>
              <w:widowControl/>
              <w:jc w:val="center"/>
              <w:textAlignment w:val="center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8260A7">
            <w:pPr>
              <w:widowControl/>
              <w:jc w:val="center"/>
              <w:textAlignment w:val="center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b/>
                <w:color w:val="000000"/>
                <w:kern w:val="0"/>
                <w:sz w:val="28"/>
                <w:szCs w:val="28"/>
              </w:rPr>
              <w:t>物品名称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B85333">
            <w:pPr>
              <w:widowControl/>
              <w:jc w:val="center"/>
              <w:textAlignment w:val="center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b/>
                <w:color w:val="000000"/>
                <w:kern w:val="0"/>
                <w:sz w:val="28"/>
                <w:szCs w:val="28"/>
              </w:rPr>
              <w:t>规格</w:t>
            </w:r>
          </w:p>
        </w:tc>
        <w:tc>
          <w:tcPr>
            <w:tcW w:w="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DA2E2">
            <w:pPr>
              <w:widowControl/>
              <w:jc w:val="center"/>
              <w:textAlignment w:val="center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0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24086">
            <w:pPr>
              <w:widowControl/>
              <w:jc w:val="center"/>
              <w:textAlignment w:val="center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6164F6">
            <w:pPr>
              <w:widowControl/>
              <w:jc w:val="center"/>
              <w:textAlignment w:val="center"/>
              <w:rPr>
                <w:rFonts w:ascii="仿宋_GB2312" w:hAnsi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b/>
                <w:color w:val="000000"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1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67541D">
            <w:pPr>
              <w:widowControl/>
              <w:jc w:val="center"/>
              <w:textAlignment w:val="center"/>
              <w:rPr>
                <w:rFonts w:hint="default" w:ascii="仿宋_GB2312" w:hAnsi="宋体" w:eastAsiaTheme="minorEastAsia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充值优惠</w:t>
            </w:r>
            <w:r>
              <w:rPr>
                <w:rFonts w:ascii="仿宋_GB2312" w:hAnsi="仿宋_GB2312"/>
                <w:b/>
                <w:color w:val="000000"/>
                <w:kern w:val="0"/>
                <w:sz w:val="28"/>
                <w:szCs w:val="28"/>
              </w:rPr>
              <w:t>（元）</w:t>
            </w:r>
          </w:p>
        </w:tc>
      </w:tr>
      <w:tr w14:paraId="1B92E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A7831">
            <w:pPr>
              <w:widowControl/>
              <w:jc w:val="center"/>
              <w:textAlignment w:val="center"/>
              <w:rPr>
                <w:rFonts w:ascii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17A27">
            <w:pPr>
              <w:widowControl/>
              <w:jc w:val="center"/>
              <w:textAlignment w:val="center"/>
              <w:rPr>
                <w:rFonts w:hint="eastAsia" w:ascii="仿宋_GB2312" w:hAnsi="宋体" w:eastAsiaTheme="minorEastAsia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/>
                <w:b/>
                <w:color w:val="000000"/>
                <w:kern w:val="0"/>
                <w:sz w:val="28"/>
                <w:szCs w:val="28"/>
                <w:lang w:eastAsia="zh-CN"/>
              </w:rPr>
              <w:t>汽油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191115">
            <w:pPr>
              <w:widowControl/>
              <w:jc w:val="center"/>
              <w:textAlignment w:val="center"/>
              <w:rPr>
                <w:rFonts w:ascii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bCs/>
                <w:color w:val="000000"/>
                <w:sz w:val="28"/>
                <w:szCs w:val="28"/>
                <w:lang w:val="en-US" w:eastAsia="zh-CN"/>
              </w:rPr>
              <w:t>92</w:t>
            </w:r>
            <w:r>
              <w:rPr>
                <w:rFonts w:ascii="仿宋_GB2312" w:hAnsi="仿宋_GB2312"/>
                <w:bCs/>
                <w:color w:val="000000"/>
                <w:sz w:val="28"/>
                <w:szCs w:val="28"/>
              </w:rPr>
              <w:t>＃</w:t>
            </w:r>
          </w:p>
        </w:tc>
        <w:tc>
          <w:tcPr>
            <w:tcW w:w="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290C8">
            <w:pPr>
              <w:widowControl/>
              <w:jc w:val="center"/>
              <w:textAlignment w:val="center"/>
              <w:rPr>
                <w:rFonts w:hint="eastAsia" w:ascii="仿宋_GB2312" w:hAnsi="宋体" w:eastAsiaTheme="minorEastAsia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10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182A0">
            <w:pPr>
              <w:widowControl/>
              <w:jc w:val="center"/>
              <w:textAlignment w:val="center"/>
              <w:rPr>
                <w:rFonts w:hint="default" w:ascii="仿宋_GB2312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9600</w:t>
            </w:r>
          </w:p>
        </w:tc>
        <w:tc>
          <w:tcPr>
            <w:tcW w:w="1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A7A2551">
            <w:pPr>
              <w:widowControl/>
              <w:jc w:val="center"/>
              <w:textAlignment w:val="center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53DAB6E">
            <w:pPr>
              <w:widowControl/>
              <w:jc w:val="center"/>
              <w:textAlignment w:val="center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</w:p>
        </w:tc>
      </w:tr>
      <w:tr w14:paraId="19302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6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65CAC">
            <w:pPr>
              <w:widowControl/>
              <w:jc w:val="left"/>
              <w:textAlignment w:val="center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/>
                <w:b/>
                <w:color w:val="000000"/>
                <w:sz w:val="22"/>
                <w:szCs w:val="22"/>
                <w:lang w:val="en-US" w:eastAsia="zh-CN"/>
              </w:rPr>
              <w:t>总金额（含税13%）：小写                   大写：</w:t>
            </w:r>
            <w:r>
              <w:rPr>
                <w:rFonts w:ascii="仿宋_GB2312" w:hAnsi="宋体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仿宋_GB2312" w:hAnsi="宋体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14:paraId="7306D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86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D2B11">
            <w:pPr>
              <w:widowControl/>
              <w:jc w:val="left"/>
              <w:textAlignment w:val="center"/>
              <w:rPr>
                <w:rFonts w:ascii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color w:val="000000"/>
                <w:sz w:val="22"/>
                <w:szCs w:val="22"/>
                <w:lang w:val="en-US" w:eastAsia="zh-CN"/>
              </w:rPr>
              <w:t>结算方式:通过办理加油卡预存费用，按实际加油量分期采购，分批结算，根据实际使用情况动态调整充值金额，采用到站点加油方式。开具增值税专用发票(含税13%)，开票后电汇支付（次月结算）。</w:t>
            </w:r>
          </w:p>
        </w:tc>
      </w:tr>
      <w:tr w14:paraId="015E2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6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850860">
            <w:pPr>
              <w:widowControl/>
              <w:jc w:val="left"/>
              <w:textAlignment w:val="center"/>
              <w:rPr>
                <w:rFonts w:hint="default" w:ascii="仿宋_GB2312" w:hAnsi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/>
                <w:b/>
                <w:color w:val="000000"/>
                <w:sz w:val="22"/>
                <w:szCs w:val="22"/>
                <w:lang w:val="en-US" w:eastAsia="zh-CN"/>
              </w:rPr>
              <w:t>报价单位：                            盖章：</w:t>
            </w:r>
          </w:p>
        </w:tc>
      </w:tr>
      <w:tr w14:paraId="279E4E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6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9B742">
            <w:pPr>
              <w:widowControl/>
              <w:jc w:val="left"/>
              <w:textAlignment w:val="center"/>
              <w:rPr>
                <w:rFonts w:hint="default" w:ascii="仿宋_GB2312" w:hAnsi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/>
                <w:b/>
                <w:color w:val="000000"/>
                <w:sz w:val="22"/>
                <w:szCs w:val="22"/>
                <w:lang w:val="en-US" w:eastAsia="zh-CN"/>
              </w:rPr>
              <w:t>联系人：                               电话：</w:t>
            </w:r>
          </w:p>
        </w:tc>
      </w:tr>
      <w:tr w14:paraId="19405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6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F7ED0">
            <w:pPr>
              <w:widowControl/>
              <w:jc w:val="left"/>
              <w:textAlignment w:val="center"/>
              <w:rPr>
                <w:rFonts w:hint="default" w:ascii="仿宋_GB2312" w:hAnsi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/>
                <w:b/>
                <w:color w:val="000000"/>
                <w:sz w:val="22"/>
                <w:szCs w:val="22"/>
                <w:lang w:val="en-US" w:eastAsia="zh-CN"/>
              </w:rPr>
              <w:t xml:space="preserve">                                       日期：2025年11月21</w:t>
            </w:r>
            <w:bookmarkStart w:id="1" w:name="_GoBack"/>
            <w:bookmarkEnd w:id="1"/>
            <w:r>
              <w:rPr>
                <w:rFonts w:hint="eastAsia" w:ascii="仿宋_GB2312" w:hAnsi="宋体"/>
                <w:b/>
                <w:color w:val="000000"/>
                <w:sz w:val="22"/>
                <w:szCs w:val="22"/>
                <w:lang w:val="en-US" w:eastAsia="zh-CN"/>
              </w:rPr>
              <w:t>日</w:t>
            </w:r>
          </w:p>
        </w:tc>
      </w:tr>
    </w:tbl>
    <w:p w14:paraId="7D507939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</w:p>
    <w:p w14:paraId="034C58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A2526"/>
    <w:rsid w:val="00DE54EC"/>
    <w:rsid w:val="0616763F"/>
    <w:rsid w:val="0A5A0800"/>
    <w:rsid w:val="0B4D1E43"/>
    <w:rsid w:val="0D48595A"/>
    <w:rsid w:val="15725F6E"/>
    <w:rsid w:val="1707266D"/>
    <w:rsid w:val="1C7E4D83"/>
    <w:rsid w:val="1DC82ED1"/>
    <w:rsid w:val="1DF74792"/>
    <w:rsid w:val="210A68E8"/>
    <w:rsid w:val="210B6F5D"/>
    <w:rsid w:val="246D534E"/>
    <w:rsid w:val="25490C3F"/>
    <w:rsid w:val="26624D8A"/>
    <w:rsid w:val="267A70E6"/>
    <w:rsid w:val="2688240E"/>
    <w:rsid w:val="2BD853BA"/>
    <w:rsid w:val="33E028B7"/>
    <w:rsid w:val="355B1633"/>
    <w:rsid w:val="37AA3591"/>
    <w:rsid w:val="39FA2526"/>
    <w:rsid w:val="3AFB0F82"/>
    <w:rsid w:val="3C7E5011"/>
    <w:rsid w:val="41834DF4"/>
    <w:rsid w:val="41A76EB0"/>
    <w:rsid w:val="42E62B49"/>
    <w:rsid w:val="42F86C90"/>
    <w:rsid w:val="43386B1F"/>
    <w:rsid w:val="44DB7E98"/>
    <w:rsid w:val="460316FB"/>
    <w:rsid w:val="46EC6075"/>
    <w:rsid w:val="4B2C3126"/>
    <w:rsid w:val="599C2C1B"/>
    <w:rsid w:val="5A084F01"/>
    <w:rsid w:val="62FB5798"/>
    <w:rsid w:val="643763F1"/>
    <w:rsid w:val="68F72F4C"/>
    <w:rsid w:val="74A03B3A"/>
    <w:rsid w:val="756F41FF"/>
    <w:rsid w:val="758F1FB9"/>
    <w:rsid w:val="7737650E"/>
    <w:rsid w:val="77D31875"/>
    <w:rsid w:val="7AEC1FEF"/>
    <w:rsid w:val="7B33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761</Words>
  <Characters>882</Characters>
  <Lines>0</Lines>
  <Paragraphs>0</Paragraphs>
  <TotalTime>3</TotalTime>
  <ScaleCrop>false</ScaleCrop>
  <LinksUpToDate>false</LinksUpToDate>
  <CharactersWithSpaces>1042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2025-11-13T03:16:00Z</dcterms:created>
  <dc:creator>换个名字吧</dc:creator>
  <cp:lastModifiedBy>换个名字吧</cp:lastModifiedBy>
  <dcterms:modified xsi:type="dcterms:W3CDTF">2025-11-18T08:08:18Z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0551A462F0D1472FBCD1CC7DF5B3712D_11</vt:lpwstr>
  </property>
  <property fmtid="{D5CDD505-2E9C-101B-9397-08002B2CF9AE}" pid="4" name="KSOTemplateDocerSaveRecord">
    <vt:lpwstr>eyJoZGlkIjoiNjU1ZDBhZGYzNGE2NTBkYzJjZDhiNGY0OWI1NmQ1ZmQiLCJ1c2VySWQiOiI3MzAxOTgwNzUifQ==</vt:lpwstr>
  </property>
</Properties>
</file>